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EBA" w:rsidRDefault="00DF4BAC" w:rsidP="00DF4B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BAC">
        <w:rPr>
          <w:rFonts w:ascii="Times New Roman" w:hAnsi="Times New Roman" w:cs="Times New Roman"/>
          <w:b/>
          <w:sz w:val="24"/>
          <w:szCs w:val="24"/>
        </w:rPr>
        <w:t xml:space="preserve">ТЕХНИЧЕСКИ СПЕЦИФИКАЦИИ – ОБОСОБЕНА ПОЗИЦИЯ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DF4BAC" w:rsidRDefault="00DF4BAC" w:rsidP="00DF4BA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BAC">
        <w:rPr>
          <w:rFonts w:ascii="Times New Roman" w:hAnsi="Times New Roman" w:cs="Times New Roman"/>
          <w:sz w:val="24"/>
          <w:szCs w:val="24"/>
        </w:rPr>
        <w:t xml:space="preserve">Обособената позиция включва доставка на следното оборудване по вид, количество и </w:t>
      </w:r>
      <w:r w:rsidR="008B4A11">
        <w:rPr>
          <w:rFonts w:ascii="Times New Roman" w:hAnsi="Times New Roman" w:cs="Times New Roman"/>
          <w:sz w:val="24"/>
          <w:szCs w:val="24"/>
        </w:rPr>
        <w:t>минимални технически изисквания</w:t>
      </w:r>
      <w:r w:rsidRPr="00DF4BAC">
        <w:rPr>
          <w:rFonts w:ascii="Times New Roman" w:hAnsi="Times New Roman" w:cs="Times New Roman"/>
          <w:sz w:val="24"/>
          <w:szCs w:val="24"/>
        </w:rPr>
        <w:t>:</w:t>
      </w:r>
    </w:p>
    <w:p w:rsidR="00DF4BAC" w:rsidRPr="00DF4BAC" w:rsidRDefault="00DF4BAC" w:rsidP="00DF4BA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73F9" w:rsidRPr="009C18E9" w:rsidRDefault="00DF4BAC" w:rsidP="00DB2E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B2EBA" w:rsidRPr="009C18E9">
        <w:rPr>
          <w:rFonts w:ascii="Times New Roman" w:hAnsi="Times New Roman"/>
          <w:sz w:val="24"/>
          <w:szCs w:val="24"/>
        </w:rPr>
        <w:t xml:space="preserve">Преносим компютър </w:t>
      </w:r>
      <w:r w:rsidR="00CA5234">
        <w:rPr>
          <w:rFonts w:ascii="Times New Roman" w:hAnsi="Times New Roman"/>
          <w:sz w:val="24"/>
          <w:szCs w:val="24"/>
        </w:rPr>
        <w:t>1 брой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1"/>
        <w:gridCol w:w="4647"/>
      </w:tblGrid>
      <w:tr w:rsidR="00DB2EBA" w:rsidRPr="009C18E9" w:rsidTr="0089342E">
        <w:tc>
          <w:tcPr>
            <w:tcW w:w="4714" w:type="dxa"/>
            <w:shd w:val="clear" w:color="auto" w:fill="BFBFBF" w:themeFill="background1" w:themeFillShade="BF"/>
          </w:tcPr>
          <w:p w:rsidR="00DB2EBA" w:rsidRPr="009C18E9" w:rsidRDefault="00DB2EBA" w:rsidP="0089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4715" w:type="dxa"/>
            <w:shd w:val="clear" w:color="auto" w:fill="BFBFBF" w:themeFill="background1" w:themeFillShade="BF"/>
          </w:tcPr>
          <w:p w:rsidR="00DB2EBA" w:rsidRPr="009C18E9" w:rsidRDefault="00DB2EBA" w:rsidP="0089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Минимални технически изисквания</w:t>
            </w:r>
          </w:p>
        </w:tc>
      </w:tr>
      <w:tr w:rsidR="00DB2EBA" w:rsidRPr="009C18E9" w:rsidTr="0089342E">
        <w:tc>
          <w:tcPr>
            <w:tcW w:w="4714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4715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2-ядра, 4 нишки, базова работна честота 2.5GHz, 3 MB </w:t>
            </w:r>
            <w:proofErr w:type="spellStart"/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cache</w:t>
            </w:r>
            <w:proofErr w:type="spellEnd"/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да поддържа 64-bit инструкции, </w:t>
            </w:r>
            <w:proofErr w:type="spellStart"/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литогтафия</w:t>
            </w:r>
            <w:proofErr w:type="spellEnd"/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14nm или по-добра</w:t>
            </w:r>
          </w:p>
        </w:tc>
      </w:tr>
      <w:tr w:rsidR="00DB2EBA" w:rsidRPr="009C18E9" w:rsidTr="0089342E">
        <w:tc>
          <w:tcPr>
            <w:tcW w:w="4714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4715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4GB DDR4 2133MHz с възможност за разширение до мин.16GB</w:t>
            </w:r>
          </w:p>
        </w:tc>
      </w:tr>
      <w:tr w:rsidR="00DB2EBA" w:rsidRPr="009C18E9" w:rsidTr="0089342E">
        <w:tc>
          <w:tcPr>
            <w:tcW w:w="4714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Матрица</w:t>
            </w:r>
          </w:p>
        </w:tc>
        <w:tc>
          <w:tcPr>
            <w:tcW w:w="4715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15.6“ 1366х768, матов, вградена камера с микрофон</w:t>
            </w:r>
          </w:p>
        </w:tc>
      </w:tr>
      <w:tr w:rsidR="00DB2EBA" w:rsidRPr="009C18E9" w:rsidTr="0089342E">
        <w:tc>
          <w:tcPr>
            <w:tcW w:w="4714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4715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1ТВ SATA</w:t>
            </w:r>
          </w:p>
        </w:tc>
      </w:tr>
      <w:tr w:rsidR="00DB2EBA" w:rsidRPr="009C18E9" w:rsidTr="0089342E">
        <w:tc>
          <w:tcPr>
            <w:tcW w:w="4714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4715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DVD записващ – вградено</w:t>
            </w:r>
          </w:p>
        </w:tc>
      </w:tr>
      <w:tr w:rsidR="00DB2EBA" w:rsidRPr="009C18E9" w:rsidTr="0089342E">
        <w:tc>
          <w:tcPr>
            <w:tcW w:w="4714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Видеокарта</w:t>
            </w:r>
          </w:p>
        </w:tc>
        <w:tc>
          <w:tcPr>
            <w:tcW w:w="4715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Отделна видеокарта с 2GB собствена памет</w:t>
            </w:r>
          </w:p>
        </w:tc>
      </w:tr>
      <w:tr w:rsidR="00DB2EBA" w:rsidRPr="009C18E9" w:rsidTr="0089342E">
        <w:tc>
          <w:tcPr>
            <w:tcW w:w="4714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Входно-изходни портове</w:t>
            </w:r>
          </w:p>
        </w:tc>
        <w:tc>
          <w:tcPr>
            <w:tcW w:w="4715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3 х USB (мин. 2 от които версия USB 3.0), 1 x RJ-45, 1 x VGA, 1 x HDMI, четец за мултимедийни карти, </w:t>
            </w:r>
          </w:p>
        </w:tc>
      </w:tr>
      <w:tr w:rsidR="00DB2EBA" w:rsidRPr="009C18E9" w:rsidTr="0089342E">
        <w:tc>
          <w:tcPr>
            <w:tcW w:w="4714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Мрежова свързаност</w:t>
            </w:r>
          </w:p>
        </w:tc>
        <w:tc>
          <w:tcPr>
            <w:tcW w:w="4715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802.11 АС + </w:t>
            </w:r>
            <w:proofErr w:type="spellStart"/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Bluetooth</w:t>
            </w:r>
            <w:proofErr w:type="spellEnd"/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DB2EBA" w:rsidRPr="009C18E9" w:rsidTr="0089342E">
        <w:tc>
          <w:tcPr>
            <w:tcW w:w="4714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Батерия</w:t>
            </w:r>
          </w:p>
        </w:tc>
        <w:tc>
          <w:tcPr>
            <w:tcW w:w="4715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4 клетъчна</w:t>
            </w:r>
          </w:p>
        </w:tc>
      </w:tr>
      <w:tr w:rsidR="00DB2EBA" w:rsidRPr="009C18E9" w:rsidTr="0089342E">
        <w:tc>
          <w:tcPr>
            <w:tcW w:w="4714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Клавиатура</w:t>
            </w:r>
          </w:p>
        </w:tc>
        <w:tc>
          <w:tcPr>
            <w:tcW w:w="4715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Кирилизирана по БДС от производителя на компютъра</w:t>
            </w:r>
          </w:p>
        </w:tc>
      </w:tr>
      <w:tr w:rsidR="00DB2EBA" w:rsidRPr="009C18E9" w:rsidTr="0089342E">
        <w:tc>
          <w:tcPr>
            <w:tcW w:w="4714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Операционна система</w:t>
            </w:r>
          </w:p>
        </w:tc>
        <w:tc>
          <w:tcPr>
            <w:tcW w:w="4715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MS Windows 10 64-bit или еквивалент позволяваща </w:t>
            </w:r>
            <w:proofErr w:type="spellStart"/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upgrade</w:t>
            </w:r>
            <w:proofErr w:type="spellEnd"/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DB2EBA" w:rsidRPr="009C18E9" w:rsidTr="0089342E">
        <w:tc>
          <w:tcPr>
            <w:tcW w:w="4714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4715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Макс. 2.2 кг с батерията</w:t>
            </w:r>
          </w:p>
        </w:tc>
        <w:bookmarkStart w:id="0" w:name="_GoBack"/>
        <w:bookmarkEnd w:id="0"/>
      </w:tr>
      <w:tr w:rsidR="00DB2EBA" w:rsidRPr="009C18E9" w:rsidTr="0089342E">
        <w:tc>
          <w:tcPr>
            <w:tcW w:w="4714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4715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CE </w:t>
            </w:r>
            <w:proofErr w:type="spellStart"/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Mark</w:t>
            </w:r>
            <w:proofErr w:type="spellEnd"/>
          </w:p>
        </w:tc>
      </w:tr>
      <w:tr w:rsidR="00DB2EBA" w:rsidRPr="009C18E9" w:rsidTr="0089342E">
        <w:tc>
          <w:tcPr>
            <w:tcW w:w="4714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4715" w:type="dxa"/>
          </w:tcPr>
          <w:p w:rsidR="00DB2EBA" w:rsidRPr="009C18E9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36 месеца доказано с партиден номер от производителя</w:t>
            </w:r>
          </w:p>
        </w:tc>
      </w:tr>
    </w:tbl>
    <w:p w:rsidR="00DB2EBA" w:rsidRPr="009C18E9" w:rsidRDefault="00DB2EBA" w:rsidP="00DB2EBA">
      <w:pPr>
        <w:pStyle w:val="ListParagraph"/>
        <w:rPr>
          <w:rFonts w:ascii="Times New Roman" w:hAnsi="Times New Roman"/>
          <w:sz w:val="24"/>
          <w:szCs w:val="24"/>
        </w:rPr>
      </w:pPr>
    </w:p>
    <w:p w:rsidR="00DB2EBA" w:rsidRPr="009C18E9" w:rsidRDefault="00DF4BAC" w:rsidP="00DB2E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674509">
        <w:rPr>
          <w:rFonts w:ascii="Times New Roman" w:hAnsi="Times New Roman"/>
          <w:sz w:val="24"/>
          <w:szCs w:val="24"/>
        </w:rPr>
        <w:t>Проектор</w:t>
      </w:r>
      <w:proofErr w:type="spellEnd"/>
      <w:r w:rsidR="00DB2EBA" w:rsidRPr="009C18E9">
        <w:rPr>
          <w:rFonts w:ascii="Times New Roman" w:hAnsi="Times New Roman"/>
          <w:sz w:val="24"/>
          <w:szCs w:val="24"/>
        </w:rPr>
        <w:t xml:space="preserve"> </w:t>
      </w:r>
      <w:r w:rsidR="00AF2542" w:rsidRPr="009C18E9">
        <w:rPr>
          <w:rFonts w:ascii="Times New Roman" w:hAnsi="Times New Roman"/>
          <w:sz w:val="24"/>
          <w:szCs w:val="24"/>
        </w:rPr>
        <w:t>1</w:t>
      </w:r>
      <w:r w:rsidR="00DB2EBA" w:rsidRPr="009C18E9">
        <w:rPr>
          <w:rFonts w:ascii="Times New Roman" w:hAnsi="Times New Roman"/>
          <w:sz w:val="24"/>
          <w:szCs w:val="24"/>
        </w:rPr>
        <w:t xml:space="preserve"> бро</w:t>
      </w:r>
      <w:r w:rsidR="00487B0D">
        <w:rPr>
          <w:rFonts w:ascii="Times New Roman" w:hAnsi="Times New Roman"/>
          <w:sz w:val="24"/>
          <w:szCs w:val="24"/>
        </w:rPr>
        <w:t>й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8"/>
        <w:gridCol w:w="4524"/>
      </w:tblGrid>
      <w:tr w:rsidR="00DB2EBA" w:rsidRPr="009C18E9" w:rsidTr="009A73F9">
        <w:tc>
          <w:tcPr>
            <w:tcW w:w="4538" w:type="dxa"/>
            <w:shd w:val="clear" w:color="auto" w:fill="BFBFBF" w:themeFill="background1" w:themeFillShade="BF"/>
          </w:tcPr>
          <w:p w:rsidR="00DB2EBA" w:rsidRPr="009C18E9" w:rsidRDefault="00DB2EBA" w:rsidP="0089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4524" w:type="dxa"/>
            <w:shd w:val="clear" w:color="auto" w:fill="BFBFBF" w:themeFill="background1" w:themeFillShade="BF"/>
          </w:tcPr>
          <w:p w:rsidR="00DB2EBA" w:rsidRPr="009C18E9" w:rsidRDefault="00DB2EBA" w:rsidP="0089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C18E9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Минимални технически изисквания</w:t>
            </w:r>
          </w:p>
        </w:tc>
      </w:tr>
      <w:tr w:rsidR="00DB2EBA" w:rsidRPr="009C18E9" w:rsidTr="009A73F9">
        <w:tc>
          <w:tcPr>
            <w:tcW w:w="4538" w:type="dxa"/>
          </w:tcPr>
          <w:p w:rsidR="00DB2EBA" w:rsidRPr="009C18E9" w:rsidRDefault="009A73F9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Технология</w:t>
            </w:r>
          </w:p>
        </w:tc>
        <w:tc>
          <w:tcPr>
            <w:tcW w:w="4524" w:type="dxa"/>
          </w:tcPr>
          <w:p w:rsidR="00DB2EBA" w:rsidRPr="009C18E9" w:rsidRDefault="009A73F9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A73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DLP</w:t>
            </w:r>
          </w:p>
        </w:tc>
      </w:tr>
      <w:tr w:rsidR="00DB2EBA" w:rsidRPr="009C18E9" w:rsidTr="009A73F9">
        <w:tc>
          <w:tcPr>
            <w:tcW w:w="4538" w:type="dxa"/>
          </w:tcPr>
          <w:p w:rsidR="00DB2EBA" w:rsidRPr="009C18E9" w:rsidRDefault="009A73F9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A73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резолюция</w:t>
            </w:r>
          </w:p>
        </w:tc>
        <w:tc>
          <w:tcPr>
            <w:tcW w:w="4524" w:type="dxa"/>
          </w:tcPr>
          <w:p w:rsidR="00DB2EBA" w:rsidRPr="009C18E9" w:rsidRDefault="009A73F9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A73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1024x768</w:t>
            </w:r>
          </w:p>
        </w:tc>
      </w:tr>
      <w:tr w:rsidR="00DB2EBA" w:rsidRPr="009C18E9" w:rsidTr="009A73F9">
        <w:tc>
          <w:tcPr>
            <w:tcW w:w="4538" w:type="dxa"/>
          </w:tcPr>
          <w:p w:rsidR="00DB2EBA" w:rsidRPr="009C18E9" w:rsidRDefault="00487B0D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Яркост</w:t>
            </w:r>
          </w:p>
        </w:tc>
        <w:tc>
          <w:tcPr>
            <w:tcW w:w="4524" w:type="dxa"/>
          </w:tcPr>
          <w:p w:rsidR="00DB2EBA" w:rsidRPr="009C18E9" w:rsidRDefault="009A73F9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</w:pPr>
            <w:r w:rsidRPr="009A73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3200 ANSI </w:t>
            </w:r>
            <w:proofErr w:type="spellStart"/>
            <w:r w:rsidRPr="009A73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Lumens</w:t>
            </w:r>
            <w:proofErr w:type="spellEnd"/>
          </w:p>
        </w:tc>
      </w:tr>
      <w:tr w:rsidR="00DB2EBA" w:rsidRPr="009C18E9" w:rsidTr="009A73F9">
        <w:tc>
          <w:tcPr>
            <w:tcW w:w="4538" w:type="dxa"/>
          </w:tcPr>
          <w:p w:rsidR="00DB2EBA" w:rsidRPr="009C18E9" w:rsidRDefault="009A73F9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Контраст</w:t>
            </w:r>
          </w:p>
        </w:tc>
        <w:tc>
          <w:tcPr>
            <w:tcW w:w="4524" w:type="dxa"/>
          </w:tcPr>
          <w:p w:rsidR="00DB2EBA" w:rsidRPr="009C18E9" w:rsidRDefault="009A73F9" w:rsidP="009A73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A73F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10000:1</w:t>
            </w:r>
          </w:p>
        </w:tc>
      </w:tr>
      <w:tr w:rsidR="00712745" w:rsidRPr="009C18E9" w:rsidTr="009A73F9">
        <w:tc>
          <w:tcPr>
            <w:tcW w:w="4538" w:type="dxa"/>
          </w:tcPr>
          <w:p w:rsidR="00712745" w:rsidRDefault="00712745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8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4524" w:type="dxa"/>
          </w:tcPr>
          <w:p w:rsidR="00712745" w:rsidRPr="009A73F9" w:rsidRDefault="00712745" w:rsidP="007127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месеца</w:t>
            </w:r>
          </w:p>
        </w:tc>
      </w:tr>
    </w:tbl>
    <w:p w:rsidR="00CF60AD" w:rsidRPr="009C18E9" w:rsidRDefault="00CF60AD" w:rsidP="00490A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F60AD" w:rsidRPr="009C1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3293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AE160E"/>
    <w:multiLevelType w:val="multilevel"/>
    <w:tmpl w:val="AA38D1E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  <w:b/>
        <w:color w:val="auto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EBA"/>
    <w:rsid w:val="00183285"/>
    <w:rsid w:val="00487B0D"/>
    <w:rsid w:val="00490AF7"/>
    <w:rsid w:val="00607844"/>
    <w:rsid w:val="00674509"/>
    <w:rsid w:val="00712745"/>
    <w:rsid w:val="00882C55"/>
    <w:rsid w:val="008B4A11"/>
    <w:rsid w:val="009A73F9"/>
    <w:rsid w:val="009C18E9"/>
    <w:rsid w:val="00AF2542"/>
    <w:rsid w:val="00B57EC0"/>
    <w:rsid w:val="00B84E12"/>
    <w:rsid w:val="00CA5234"/>
    <w:rsid w:val="00CF60AD"/>
    <w:rsid w:val="00DB2EBA"/>
    <w:rsid w:val="00DF4BAC"/>
    <w:rsid w:val="00EB5A0A"/>
    <w:rsid w:val="00FF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EBA"/>
    <w:pPr>
      <w:spacing w:after="0"/>
    </w:pPr>
    <w:rPr>
      <w:rFonts w:ascii="Arial" w:eastAsia="Times New Roman" w:hAnsi="Arial" w:cs="Arial"/>
      <w:color w:val="00000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DB2EB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B2EBA"/>
    <w:rPr>
      <w:rFonts w:ascii="Arial" w:eastAsia="Times New Roman" w:hAnsi="Arial" w:cs="Arial"/>
      <w:color w:val="000000"/>
      <w:sz w:val="32"/>
      <w:szCs w:val="32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DB2EBA"/>
    <w:pPr>
      <w:spacing w:after="200"/>
      <w:ind w:left="720"/>
      <w:contextualSpacing/>
      <w:jc w:val="both"/>
    </w:pPr>
    <w:rPr>
      <w:rFonts w:ascii="Calibri" w:hAnsi="Calibri" w:cs="Times New Roman"/>
      <w:color w:val="auto"/>
      <w:sz w:val="20"/>
      <w:szCs w:val="20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DB2EBA"/>
    <w:rPr>
      <w:rFonts w:ascii="Calibri" w:eastAsia="Times New Roman" w:hAnsi="Calibri" w:cs="Times New Roman"/>
      <w:sz w:val="20"/>
      <w:szCs w:val="20"/>
    </w:rPr>
  </w:style>
  <w:style w:type="table" w:styleId="TableGrid">
    <w:name w:val="Table Grid"/>
    <w:basedOn w:val="TableNormal"/>
    <w:uiPriority w:val="59"/>
    <w:rsid w:val="00DB2EBA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EBA"/>
    <w:pPr>
      <w:spacing w:after="0"/>
    </w:pPr>
    <w:rPr>
      <w:rFonts w:ascii="Arial" w:eastAsia="Times New Roman" w:hAnsi="Arial" w:cs="Arial"/>
      <w:color w:val="00000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DB2EB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B2EBA"/>
    <w:rPr>
      <w:rFonts w:ascii="Arial" w:eastAsia="Times New Roman" w:hAnsi="Arial" w:cs="Arial"/>
      <w:color w:val="000000"/>
      <w:sz w:val="32"/>
      <w:szCs w:val="32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DB2EBA"/>
    <w:pPr>
      <w:spacing w:after="200"/>
      <w:ind w:left="720"/>
      <w:contextualSpacing/>
      <w:jc w:val="both"/>
    </w:pPr>
    <w:rPr>
      <w:rFonts w:ascii="Calibri" w:hAnsi="Calibri" w:cs="Times New Roman"/>
      <w:color w:val="auto"/>
      <w:sz w:val="20"/>
      <w:szCs w:val="20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DB2EBA"/>
    <w:rPr>
      <w:rFonts w:ascii="Calibri" w:eastAsia="Times New Roman" w:hAnsi="Calibri" w:cs="Times New Roman"/>
      <w:sz w:val="20"/>
      <w:szCs w:val="20"/>
    </w:rPr>
  </w:style>
  <w:style w:type="table" w:styleId="TableGrid">
    <w:name w:val="Table Grid"/>
    <w:basedOn w:val="TableNormal"/>
    <w:uiPriority w:val="59"/>
    <w:rsid w:val="00DB2EBA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7</cp:revision>
  <dcterms:created xsi:type="dcterms:W3CDTF">2017-08-04T10:39:00Z</dcterms:created>
  <dcterms:modified xsi:type="dcterms:W3CDTF">2017-08-04T11:58:00Z</dcterms:modified>
</cp:coreProperties>
</file>